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D31A34" w14:textId="77777777" w:rsidR="002F67A6" w:rsidRDefault="003E621C">
      <w:pPr>
        <w:spacing w:before="200" w:line="333" w:lineRule="auto"/>
        <w:jc w:val="center"/>
        <w:rPr>
          <w:rFonts w:ascii="Roboto" w:eastAsia="Roboto" w:hAnsi="Roboto" w:cs="Roboto"/>
          <w:color w:val="060606"/>
          <w:sz w:val="32"/>
          <w:szCs w:val="32"/>
        </w:rPr>
      </w:pPr>
      <w:r>
        <w:rPr>
          <w:rFonts w:ascii="Roboto" w:eastAsia="Roboto" w:hAnsi="Roboto" w:cs="Roboto"/>
          <w:color w:val="060606"/>
          <w:sz w:val="32"/>
          <w:szCs w:val="32"/>
        </w:rPr>
        <w:t>Enforcement Friday Checklist</w:t>
      </w:r>
    </w:p>
    <w:p w14:paraId="05A11AB4" w14:textId="77777777" w:rsidR="002F67A6" w:rsidRDefault="002F67A6">
      <w:pPr>
        <w:spacing w:before="200" w:line="333" w:lineRule="auto"/>
        <w:jc w:val="center"/>
        <w:rPr>
          <w:rFonts w:ascii="Roboto" w:eastAsia="Roboto" w:hAnsi="Roboto" w:cs="Roboto"/>
          <w:color w:val="060606"/>
          <w:sz w:val="32"/>
          <w:szCs w:val="32"/>
        </w:rPr>
      </w:pPr>
    </w:p>
    <w:tbl>
      <w:tblPr>
        <w:tblStyle w:val="a"/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10"/>
        <w:gridCol w:w="4310"/>
      </w:tblGrid>
      <w:tr w:rsidR="002F67A6" w14:paraId="7B025FFF" w14:textId="77777777" w:rsidTr="008A74DB">
        <w:trPr>
          <w:trHeight w:val="47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A2EC1" w14:textId="77777777" w:rsidR="002F67A6" w:rsidRDefault="003E621C">
            <w:pPr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Task</w:t>
            </w:r>
          </w:p>
        </w:tc>
        <w:tc>
          <w:tcPr>
            <w:tcW w:w="4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60E8" w14:textId="77777777" w:rsidR="002F67A6" w:rsidRDefault="003E621C">
            <w:pPr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Done</w:t>
            </w:r>
          </w:p>
        </w:tc>
      </w:tr>
      <w:tr w:rsidR="002F67A6" w14:paraId="6978F8B1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B0ED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Confirm check for possible CCJ / Late payment / Drop in score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2E2B" w14:textId="2A7D9562" w:rsidR="002F67A6" w:rsidRDefault="002F67A6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</w:p>
        </w:tc>
      </w:tr>
      <w:tr w:rsidR="002F67A6" w14:paraId="290FCB2F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53FE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50+ days overdue invoices (Inc none-printed)</w:t>
            </w:r>
          </w:p>
          <w:p w14:paraId="60E98CAB" w14:textId="067F43BD" w:rsidR="008A74DB" w:rsidRDefault="008A74DB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66B50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41ECA497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8BEF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30+ days overdue invoices (Inc none-printed)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4310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5A95EA93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FE49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upcoming hearings.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10A9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1C2C0B49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F8AC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court requirements each hearing (Call court for accuracy)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4AE36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0B369CA6" w14:textId="77777777" w:rsidTr="008A74DB">
        <w:trPr>
          <w:trHeight w:val="875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B5CD" w14:textId="77777777" w:rsidR="002F67A6" w:rsidRDefault="003E621C">
            <w:pPr>
              <w:spacing w:line="36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Mobiles / Tablets / Wireless headsets / Laptops Last Friday VS Today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61D9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4180B899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4457A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locker keys Last Friday VS Today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A2381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530DBE0D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89EC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List of uniform Last Friday VS Today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5C907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59981977" w14:textId="77777777" w:rsidTr="008A74DB">
        <w:trPr>
          <w:trHeight w:val="725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0E583" w14:textId="77777777" w:rsidR="002F67A6" w:rsidRDefault="003E621C">
            <w:pPr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Name of new employees this week with their reference form and signed contracts.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1B5CC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100B7FA1" w14:textId="77777777" w:rsidTr="008A74DB">
        <w:trPr>
          <w:trHeight w:val="650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2D199" w14:textId="77777777" w:rsidR="002F67A6" w:rsidRDefault="003E621C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lastRenderedPageBreak/>
              <w:t>Latest recruits advertised VS urgent vacancies</w:t>
            </w:r>
          </w:p>
          <w:p w14:paraId="3B15D993" w14:textId="2D16A4F3" w:rsidR="008A74DB" w:rsidRDefault="008A74DB">
            <w:pPr>
              <w:spacing w:line="479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8B318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  <w:tr w:rsidR="002F67A6" w14:paraId="0D60B3D2" w14:textId="77777777" w:rsidTr="008A74DB">
        <w:trPr>
          <w:trHeight w:val="695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0DB1" w14:textId="77777777" w:rsidR="002F67A6" w:rsidRDefault="003E621C">
            <w:pPr>
              <w:ind w:left="-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>Check phone lines / options all working fine and going into correct extensions:</w:t>
            </w:r>
          </w:p>
          <w:p w14:paraId="242C0A26" w14:textId="6D1B2C8B" w:rsidR="008A74DB" w:rsidRDefault="008A74DB" w:rsidP="008A74DB">
            <w:pPr>
              <w:rPr>
                <w:rFonts w:ascii="Roboto" w:eastAsia="Roboto" w:hAnsi="Roboto" w:cs="Roboto"/>
                <w:color w:val="060606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E124B" w14:textId="3D480B23" w:rsidR="002F67A6" w:rsidRDefault="002F67A6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</w:p>
        </w:tc>
      </w:tr>
      <w:tr w:rsidR="002F67A6" w14:paraId="44631DCA" w14:textId="77777777" w:rsidTr="008A74DB">
        <w:trPr>
          <w:trHeight w:val="1055"/>
        </w:trPr>
        <w:tc>
          <w:tcPr>
            <w:tcW w:w="4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3A55" w14:textId="77777777" w:rsidR="002F67A6" w:rsidRDefault="003E621C">
            <w:pPr>
              <w:ind w:left="-40"/>
              <w:rPr>
                <w:rFonts w:ascii="Roboto" w:eastAsia="Roboto" w:hAnsi="Roboto" w:cs="Roboto"/>
                <w:color w:val="060606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060606"/>
                <w:sz w:val="18"/>
                <w:szCs w:val="18"/>
              </w:rPr>
              <w:t>A. Do all phone lines work?</w:t>
            </w:r>
          </w:p>
          <w:p w14:paraId="7BCDADCF" w14:textId="77777777" w:rsidR="002F67A6" w:rsidRDefault="003E621C">
            <w:pPr>
              <w:ind w:left="-40"/>
              <w:rPr>
                <w:rFonts w:ascii="Roboto" w:eastAsia="Roboto" w:hAnsi="Roboto" w:cs="Roboto"/>
                <w:color w:val="060606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060606"/>
                <w:sz w:val="18"/>
                <w:szCs w:val="18"/>
              </w:rPr>
              <w:t>B. Do all options work?</w:t>
            </w:r>
          </w:p>
          <w:p w14:paraId="1C91E3B9" w14:textId="77777777" w:rsidR="002F67A6" w:rsidRDefault="003E621C">
            <w:pPr>
              <w:ind w:left="-40"/>
              <w:rPr>
                <w:rFonts w:ascii="Roboto" w:eastAsia="Roboto" w:hAnsi="Roboto" w:cs="Roboto"/>
                <w:color w:val="060606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060606"/>
                <w:sz w:val="18"/>
                <w:szCs w:val="18"/>
              </w:rPr>
              <w:t>C. Do all calls forward to my landlines after 5 rings?</w:t>
            </w:r>
          </w:p>
          <w:p w14:paraId="23D9FE0F" w14:textId="77777777" w:rsidR="002F67A6" w:rsidRDefault="003E621C">
            <w:pPr>
              <w:ind w:left="-40"/>
              <w:rPr>
                <w:rFonts w:ascii="Roboto" w:eastAsia="Roboto" w:hAnsi="Roboto" w:cs="Roboto"/>
                <w:color w:val="060606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060606"/>
                <w:sz w:val="18"/>
                <w:szCs w:val="18"/>
              </w:rPr>
              <w:t xml:space="preserve">D. Does OPS mobile forward to my mobile after 5 rings? 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454B8" w14:textId="77777777" w:rsidR="002F67A6" w:rsidRDefault="003E621C" w:rsidP="008A74DB">
            <w:pPr>
              <w:spacing w:line="240" w:lineRule="auto"/>
              <w:ind w:left="-20" w:right="140"/>
              <w:rPr>
                <w:rFonts w:ascii="Roboto" w:eastAsia="Roboto" w:hAnsi="Roboto" w:cs="Roboto"/>
                <w:color w:val="060606"/>
              </w:rPr>
            </w:pPr>
            <w:r>
              <w:rPr>
                <w:rFonts w:ascii="Roboto" w:eastAsia="Roboto" w:hAnsi="Roboto" w:cs="Roboto"/>
                <w:color w:val="060606"/>
              </w:rPr>
              <w:t xml:space="preserve"> </w:t>
            </w:r>
          </w:p>
        </w:tc>
      </w:tr>
    </w:tbl>
    <w:p w14:paraId="297AAD78" w14:textId="77777777" w:rsidR="002F67A6" w:rsidRDefault="003E621C">
      <w:pPr>
        <w:spacing w:line="333" w:lineRule="auto"/>
        <w:ind w:right="140"/>
        <w:rPr>
          <w:color w:val="FFFFFF"/>
          <w:sz w:val="24"/>
          <w:szCs w:val="24"/>
        </w:rPr>
      </w:pPr>
      <w:r>
        <w:rPr>
          <w:rFonts w:ascii="Roboto" w:eastAsia="Roboto" w:hAnsi="Roboto" w:cs="Roboto"/>
          <w:color w:val="666666"/>
        </w:rPr>
        <w:t xml:space="preserve"> </w:t>
      </w:r>
    </w:p>
    <w:sectPr w:rsidR="002F67A6" w:rsidSect="008A74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2042" w:right="833" w:bottom="2222" w:left="1133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A7E2" w14:textId="77777777" w:rsidR="003E621C" w:rsidRDefault="003E621C">
      <w:pPr>
        <w:spacing w:line="240" w:lineRule="auto"/>
      </w:pPr>
      <w:r>
        <w:separator/>
      </w:r>
    </w:p>
  </w:endnote>
  <w:endnote w:type="continuationSeparator" w:id="0">
    <w:p w14:paraId="1B1EBA26" w14:textId="77777777" w:rsidR="003E621C" w:rsidRDefault="003E6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ABB3" w14:textId="77777777" w:rsidR="008A74DB" w:rsidRDefault="008A7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E1CB" w14:textId="77777777" w:rsidR="002F67A6" w:rsidRDefault="003E621C">
    <w:pPr>
      <w:spacing w:before="240" w:after="240"/>
      <w:jc w:val="center"/>
      <w:rPr>
        <w:rFonts w:ascii="Roboto" w:eastAsia="Roboto" w:hAnsi="Roboto" w:cs="Roboto"/>
        <w:b/>
        <w:color w:val="060606"/>
        <w:sz w:val="16"/>
        <w:szCs w:val="16"/>
      </w:rPr>
    </w:pPr>
    <w:r>
      <w:rPr>
        <w:noProof/>
      </w:rPr>
      <w:pict w14:anchorId="68BF0E4C">
        <v:rect id="_x0000_i1025" alt="" style="width:451.3pt;height:.05pt;mso-width-percent:0;mso-height-percent:0;mso-width-percent:0;mso-height-percent:0" o:hralign="center" o:hrstd="t" o:hr="t" fillcolor="#a0a0a0" stroked="f"/>
      </w:pict>
    </w:r>
  </w:p>
  <w:p w14:paraId="55F2F9AB" w14:textId="77777777" w:rsidR="002F67A6" w:rsidRDefault="003E621C">
    <w:pPr>
      <w:spacing w:line="240" w:lineRule="auto"/>
      <w:ind w:left="-1133" w:right="-986" w:firstLine="413"/>
      <w:rPr>
        <w:rFonts w:ascii="Roboto" w:eastAsia="Roboto" w:hAnsi="Roboto" w:cs="Roboto"/>
        <w:color w:val="060606"/>
        <w:sz w:val="16"/>
        <w:szCs w:val="16"/>
      </w:rPr>
    </w:pPr>
    <w:r>
      <w:rPr>
        <w:rFonts w:ascii="Roboto" w:eastAsia="Roboto" w:hAnsi="Roboto" w:cs="Roboto"/>
        <w:b/>
        <w:color w:val="060606"/>
        <w:sz w:val="16"/>
        <w:szCs w:val="16"/>
      </w:rPr>
      <w:t>South Office:</w:t>
    </w:r>
    <w:r>
      <w:rPr>
        <w:rFonts w:ascii="Roboto" w:eastAsia="Roboto" w:hAnsi="Roboto" w:cs="Roboto"/>
        <w:color w:val="060606"/>
        <w:sz w:val="16"/>
        <w:szCs w:val="16"/>
      </w:rPr>
      <w:t xml:space="preserve">  </w:t>
    </w:r>
    <w:r>
      <w:rPr>
        <w:rFonts w:ascii="Roboto" w:eastAsia="Roboto" w:hAnsi="Roboto" w:cs="Roboto"/>
        <w:color w:val="060606"/>
        <w:sz w:val="16"/>
        <w:szCs w:val="16"/>
      </w:rPr>
      <w:tab/>
      <w:t xml:space="preserve">71-75 Shelton Street, 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b/>
        <w:color w:val="060606"/>
        <w:sz w:val="16"/>
        <w:szCs w:val="16"/>
      </w:rPr>
      <w:t>North Office:</w:t>
    </w:r>
    <w:r>
      <w:rPr>
        <w:rFonts w:ascii="Roboto" w:eastAsia="Roboto" w:hAnsi="Roboto" w:cs="Roboto"/>
        <w:color w:val="060606"/>
        <w:sz w:val="16"/>
        <w:szCs w:val="16"/>
      </w:rPr>
      <w:t xml:space="preserve">  </w:t>
    </w:r>
    <w:r>
      <w:rPr>
        <w:rFonts w:ascii="Roboto" w:eastAsia="Roboto" w:hAnsi="Roboto" w:cs="Roboto"/>
        <w:color w:val="060606"/>
        <w:sz w:val="16"/>
        <w:szCs w:val="16"/>
      </w:rPr>
      <w:tab/>
      <w:t>The Workstation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  <w:t xml:space="preserve">        </w:t>
    </w:r>
    <w:r>
      <w:rPr>
        <w:rFonts w:ascii="Roboto" w:eastAsia="Roboto" w:hAnsi="Roboto" w:cs="Roboto"/>
        <w:color w:val="060606"/>
        <w:sz w:val="16"/>
        <w:szCs w:val="16"/>
      </w:rPr>
      <w:tab/>
    </w:r>
    <w:hyperlink r:id="rId1">
      <w:r>
        <w:rPr>
          <w:rFonts w:ascii="Roboto" w:eastAsia="Roboto" w:hAnsi="Roboto" w:cs="Roboto"/>
          <w:color w:val="060606"/>
          <w:sz w:val="16"/>
          <w:szCs w:val="16"/>
        </w:rPr>
        <w:t>repairs@obre.org</w:t>
      </w:r>
    </w:hyperlink>
  </w:p>
  <w:p w14:paraId="6560F58D" w14:textId="77777777" w:rsidR="002F67A6" w:rsidRDefault="003E621C">
    <w:pPr>
      <w:spacing w:line="240" w:lineRule="auto"/>
      <w:ind w:left="-1133" w:right="-986" w:firstLine="1842"/>
      <w:rPr>
        <w:rFonts w:ascii="Roboto" w:eastAsia="Roboto" w:hAnsi="Roboto" w:cs="Roboto"/>
        <w:color w:val="060606"/>
        <w:sz w:val="16"/>
        <w:szCs w:val="16"/>
      </w:rPr>
    </w:pPr>
    <w:r>
      <w:rPr>
        <w:rFonts w:ascii="Roboto" w:eastAsia="Roboto" w:hAnsi="Roboto" w:cs="Roboto"/>
        <w:color w:val="060606"/>
        <w:sz w:val="16"/>
        <w:szCs w:val="16"/>
      </w:rPr>
      <w:t xml:space="preserve">Covent Garden, 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  <w:t xml:space="preserve">15 Paternoster Row, 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hyperlink r:id="rId2">
      <w:r>
        <w:rPr>
          <w:rFonts w:ascii="Roboto" w:eastAsia="Roboto" w:hAnsi="Roboto" w:cs="Roboto"/>
          <w:color w:val="060606"/>
          <w:sz w:val="16"/>
          <w:szCs w:val="16"/>
        </w:rPr>
        <w:t xml:space="preserve">0330 912 7441 </w:t>
      </w:r>
    </w:hyperlink>
  </w:p>
  <w:p w14:paraId="53B919A8" w14:textId="77777777" w:rsidR="002F67A6" w:rsidRDefault="003E621C">
    <w:pPr>
      <w:spacing w:line="240" w:lineRule="auto"/>
      <w:ind w:left="-1133" w:right="-986" w:firstLine="1842"/>
      <w:rPr>
        <w:rFonts w:ascii="Roboto" w:eastAsia="Roboto" w:hAnsi="Roboto" w:cs="Roboto"/>
        <w:color w:val="060606"/>
        <w:sz w:val="16"/>
        <w:szCs w:val="16"/>
      </w:rPr>
    </w:pPr>
    <w:r>
      <w:rPr>
        <w:rFonts w:ascii="Roboto" w:eastAsia="Roboto" w:hAnsi="Roboto" w:cs="Roboto"/>
        <w:color w:val="060606"/>
        <w:sz w:val="16"/>
        <w:szCs w:val="16"/>
      </w:rPr>
      <w:t>London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proofErr w:type="gramStart"/>
    <w:r>
      <w:rPr>
        <w:rFonts w:ascii="Roboto" w:eastAsia="Roboto" w:hAnsi="Roboto" w:cs="Roboto"/>
        <w:color w:val="060606"/>
        <w:sz w:val="16"/>
        <w:szCs w:val="16"/>
      </w:rPr>
      <w:t xml:space="preserve">Sheffield  </w:t>
    </w:r>
    <w:r>
      <w:rPr>
        <w:rFonts w:ascii="Roboto" w:eastAsia="Roboto" w:hAnsi="Roboto" w:cs="Roboto"/>
        <w:color w:val="060606"/>
        <w:sz w:val="16"/>
        <w:szCs w:val="16"/>
      </w:rPr>
      <w:tab/>
    </w:r>
    <w:proofErr w:type="gramEnd"/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  <w:t xml:space="preserve">  </w:t>
    </w:r>
    <w:r>
      <w:rPr>
        <w:rFonts w:ascii="Roboto" w:eastAsia="Roboto" w:hAnsi="Roboto" w:cs="Roboto"/>
        <w:color w:val="060606"/>
        <w:sz w:val="16"/>
        <w:szCs w:val="16"/>
      </w:rPr>
      <w:tab/>
    </w:r>
    <w:hyperlink r:id="rId3">
      <w:r>
        <w:rPr>
          <w:rFonts w:ascii="Roboto" w:eastAsia="Roboto" w:hAnsi="Roboto" w:cs="Roboto"/>
          <w:color w:val="060606"/>
          <w:sz w:val="16"/>
          <w:szCs w:val="16"/>
        </w:rPr>
        <w:t>www.obre.org</w:t>
      </w:r>
    </w:hyperlink>
  </w:p>
  <w:p w14:paraId="7F1A3066" w14:textId="77777777" w:rsidR="002F67A6" w:rsidRDefault="003E621C">
    <w:pPr>
      <w:spacing w:line="240" w:lineRule="auto"/>
      <w:ind w:left="-1133" w:right="-986" w:firstLine="1842"/>
      <w:rPr>
        <w:rFonts w:ascii="Roboto" w:eastAsia="Roboto" w:hAnsi="Roboto" w:cs="Roboto"/>
        <w:color w:val="060606"/>
        <w:sz w:val="18"/>
        <w:szCs w:val="18"/>
      </w:rPr>
    </w:pPr>
    <w:r>
      <w:rPr>
        <w:rFonts w:ascii="Roboto" w:eastAsia="Roboto" w:hAnsi="Roboto" w:cs="Roboto"/>
        <w:color w:val="060606"/>
        <w:sz w:val="16"/>
        <w:szCs w:val="16"/>
      </w:rPr>
      <w:t xml:space="preserve">WC2H 9JQ      </w:t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</w:r>
    <w:r>
      <w:rPr>
        <w:rFonts w:ascii="Roboto" w:eastAsia="Roboto" w:hAnsi="Roboto" w:cs="Roboto"/>
        <w:color w:val="060606"/>
        <w:sz w:val="16"/>
        <w:szCs w:val="16"/>
      </w:rPr>
      <w:tab/>
      <w:t>S1 2BX</w:t>
    </w:r>
  </w:p>
  <w:p w14:paraId="2ABFA840" w14:textId="77777777" w:rsidR="002F67A6" w:rsidRDefault="002F67A6">
    <w:pPr>
      <w:jc w:val="center"/>
      <w:rPr>
        <w:color w:val="060606"/>
        <w:sz w:val="18"/>
        <w:szCs w:val="18"/>
        <w:shd w:val="clear" w:color="auto" w:fill="060606"/>
      </w:rPr>
    </w:pPr>
  </w:p>
  <w:p w14:paraId="15A66802" w14:textId="77777777" w:rsidR="002F67A6" w:rsidRDefault="003E621C">
    <w:pPr>
      <w:jc w:val="center"/>
      <w:rPr>
        <w:color w:val="060606"/>
      </w:rPr>
    </w:pPr>
    <w:r>
      <w:rPr>
        <w:color w:val="060606"/>
        <w:sz w:val="18"/>
        <w:szCs w:val="18"/>
      </w:rPr>
      <w:t>Company Number: 12561045 | VAT No. 352895466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9B58" w14:textId="77777777" w:rsidR="008A74DB" w:rsidRDefault="008A7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1FA6" w14:textId="77777777" w:rsidR="003E621C" w:rsidRDefault="003E621C">
      <w:pPr>
        <w:spacing w:line="240" w:lineRule="auto"/>
      </w:pPr>
      <w:r>
        <w:separator/>
      </w:r>
    </w:p>
  </w:footnote>
  <w:footnote w:type="continuationSeparator" w:id="0">
    <w:p w14:paraId="3A163B3E" w14:textId="77777777" w:rsidR="003E621C" w:rsidRDefault="003E62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A3AE" w14:textId="77777777" w:rsidR="008A74DB" w:rsidRDefault="008A7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622C" w14:textId="77777777" w:rsidR="002F67A6" w:rsidRDefault="003E621C">
    <w:pPr>
      <w:jc w:val="right"/>
      <w:rPr>
        <w:color w:val="060606"/>
      </w:rPr>
    </w:pPr>
    <w:r>
      <w:rPr>
        <w:color w:val="060606"/>
      </w:rPr>
      <w:t>71-75 Shelton Street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CC80083" wp14:editId="2FC884DF">
          <wp:simplePos x="0" y="0"/>
          <wp:positionH relativeFrom="column">
            <wp:posOffset>-57149</wp:posOffset>
          </wp:positionH>
          <wp:positionV relativeFrom="paragraph">
            <wp:posOffset>-333374</wp:posOffset>
          </wp:positionV>
          <wp:extent cx="1580288" cy="94817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0288" cy="9481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F0D966" w14:textId="77777777" w:rsidR="002F67A6" w:rsidRDefault="003E621C">
    <w:pPr>
      <w:jc w:val="right"/>
      <w:rPr>
        <w:color w:val="060606"/>
      </w:rPr>
    </w:pPr>
    <w:r>
      <w:rPr>
        <w:color w:val="060606"/>
      </w:rPr>
      <w:t>Convent Gardens</w:t>
    </w:r>
  </w:p>
  <w:p w14:paraId="24D0E65D" w14:textId="77777777" w:rsidR="002F67A6" w:rsidRDefault="003E621C">
    <w:pPr>
      <w:jc w:val="right"/>
      <w:rPr>
        <w:color w:val="060606"/>
      </w:rPr>
    </w:pPr>
    <w:r>
      <w:rPr>
        <w:color w:val="060606"/>
      </w:rPr>
      <w:t>London</w:t>
    </w:r>
  </w:p>
  <w:p w14:paraId="7D223C1F" w14:textId="77777777" w:rsidR="002F67A6" w:rsidRDefault="003E621C">
    <w:pPr>
      <w:jc w:val="right"/>
      <w:rPr>
        <w:color w:val="060606"/>
      </w:rPr>
    </w:pPr>
    <w:r>
      <w:rPr>
        <w:color w:val="060606"/>
      </w:rPr>
      <w:t>WC2H 9JQ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4BDC" w14:textId="77777777" w:rsidR="008A74DB" w:rsidRDefault="008A74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A6"/>
    <w:rsid w:val="002F67A6"/>
    <w:rsid w:val="003E621C"/>
    <w:rsid w:val="008A74DB"/>
    <w:rsid w:val="00E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C4F21"/>
  <w15:docId w15:val="{E6A33013-F7A8-664E-872A-5EAAE46C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74D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4DB"/>
  </w:style>
  <w:style w:type="paragraph" w:styleId="Footer">
    <w:name w:val="footer"/>
    <w:basedOn w:val="Normal"/>
    <w:link w:val="FooterChar"/>
    <w:uiPriority w:val="99"/>
    <w:unhideWhenUsed/>
    <w:rsid w:val="008A74D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re.org" TargetMode="External"/><Relationship Id="rId2" Type="http://schemas.openxmlformats.org/officeDocument/2006/relationships/hyperlink" Target="tel:03309127441" TargetMode="External"/><Relationship Id="rId1" Type="http://schemas.openxmlformats.org/officeDocument/2006/relationships/hyperlink" Target="mailto:repairs@obr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Mr A Lowe - Staff</cp:lastModifiedBy>
  <cp:revision>2</cp:revision>
  <dcterms:created xsi:type="dcterms:W3CDTF">2022-02-06T21:49:00Z</dcterms:created>
  <dcterms:modified xsi:type="dcterms:W3CDTF">2022-02-06T21:49:00Z</dcterms:modified>
</cp:coreProperties>
</file>